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966" w:rsidRDefault="00EE62B4" w:rsidP="000271D9">
      <w:pPr>
        <w:spacing w:after="0" w:line="240" w:lineRule="auto"/>
        <w:ind w:left="609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1</w:t>
      </w:r>
    </w:p>
    <w:p w:rsidR="00F57B02" w:rsidRDefault="00F57B02" w:rsidP="000271D9">
      <w:pPr>
        <w:spacing w:after="0" w:line="240" w:lineRule="auto"/>
        <w:ind w:left="6096"/>
      </w:pPr>
      <w:r>
        <w:rPr>
          <w:rFonts w:ascii="Times New Roman" w:hAnsi="Times New Roman" w:cs="Times New Roman"/>
          <w:sz w:val="26"/>
          <w:szCs w:val="26"/>
        </w:rPr>
        <w:t>к Порядку</w:t>
      </w:r>
    </w:p>
    <w:p w:rsidR="00EE7966" w:rsidRDefault="00F57B02" w:rsidP="000271D9">
      <w:pPr>
        <w:spacing w:after="0" w:line="240" w:lineRule="auto"/>
        <w:ind w:left="6096"/>
      </w:pPr>
      <w:r>
        <w:rPr>
          <w:rFonts w:ascii="Times New Roman" w:hAnsi="Times New Roman" w:cs="Times New Roman"/>
          <w:sz w:val="26"/>
          <w:szCs w:val="26"/>
        </w:rPr>
        <w:t>(</w:t>
      </w:r>
      <w:r w:rsidR="00EE62B4">
        <w:rPr>
          <w:rFonts w:ascii="Times New Roman" w:hAnsi="Times New Roman" w:cs="Times New Roman"/>
          <w:sz w:val="26"/>
          <w:szCs w:val="26"/>
        </w:rPr>
        <w:t>пункт 2.5.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EE7966" w:rsidRDefault="00EE7966" w:rsidP="00AA140E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EE7966" w:rsidRDefault="00EE7966" w:rsidP="00AA140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</w:p>
    <w:p w:rsidR="00EE7966" w:rsidRDefault="00EE62B4" w:rsidP="00AA140E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АНКЕТА ДЛЯ ОФОРМЛЕНИЯ УСЛУГИ АБОНЕМЕНТА на 20___ год</w:t>
      </w:r>
    </w:p>
    <w:p w:rsidR="000271D9" w:rsidRDefault="00EE62B4" w:rsidP="00AA14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получение ГЗПО и филателистической продукции на карту клиента</w:t>
      </w:r>
    </w:p>
    <w:p w:rsidR="00EE7966" w:rsidRDefault="00EE62B4" w:rsidP="00AA14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№ _______</w:t>
      </w:r>
    </w:p>
    <w:p w:rsidR="00EE7966" w:rsidRDefault="00EE7966" w:rsidP="00AA140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f"/>
        <w:tblW w:w="9854" w:type="dxa"/>
        <w:tblLook w:val="04A0" w:firstRow="1" w:lastRow="0" w:firstColumn="1" w:lastColumn="0" w:noHBand="0" w:noVBand="1"/>
      </w:tblPr>
      <w:tblGrid>
        <w:gridCol w:w="4928"/>
        <w:gridCol w:w="4926"/>
      </w:tblGrid>
      <w:tr w:rsidR="00EE7966" w:rsidTr="000271D9">
        <w:trPr>
          <w:trHeight w:val="423"/>
        </w:trPr>
        <w:tc>
          <w:tcPr>
            <w:tcW w:w="4927" w:type="dxa"/>
            <w:shd w:val="clear" w:color="auto" w:fill="auto"/>
            <w:tcMar>
              <w:left w:w="108" w:type="dxa"/>
            </w:tcMar>
            <w:vAlign w:val="center"/>
          </w:tcPr>
          <w:p w:rsidR="00EE7966" w:rsidRDefault="00EE62B4" w:rsidP="00027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</w:p>
        </w:tc>
        <w:tc>
          <w:tcPr>
            <w:tcW w:w="4926" w:type="dxa"/>
            <w:shd w:val="clear" w:color="auto" w:fill="auto"/>
            <w:tcMar>
              <w:left w:w="108" w:type="dxa"/>
            </w:tcMar>
            <w:vAlign w:val="center"/>
          </w:tcPr>
          <w:p w:rsidR="00EE7966" w:rsidRDefault="00EE7966" w:rsidP="00027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66" w:rsidTr="000271D9">
        <w:trPr>
          <w:trHeight w:val="401"/>
        </w:trPr>
        <w:tc>
          <w:tcPr>
            <w:tcW w:w="4927" w:type="dxa"/>
            <w:shd w:val="clear" w:color="auto" w:fill="auto"/>
            <w:tcMar>
              <w:left w:w="108" w:type="dxa"/>
            </w:tcMar>
            <w:vAlign w:val="center"/>
          </w:tcPr>
          <w:p w:rsidR="00EE7966" w:rsidRDefault="00EE62B4" w:rsidP="00027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Имя</w:t>
            </w:r>
          </w:p>
        </w:tc>
        <w:tc>
          <w:tcPr>
            <w:tcW w:w="4926" w:type="dxa"/>
            <w:shd w:val="clear" w:color="auto" w:fill="auto"/>
            <w:tcMar>
              <w:left w:w="108" w:type="dxa"/>
            </w:tcMar>
            <w:vAlign w:val="center"/>
          </w:tcPr>
          <w:p w:rsidR="00EE7966" w:rsidRDefault="00EE7966" w:rsidP="00027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66" w:rsidTr="000271D9">
        <w:trPr>
          <w:trHeight w:val="422"/>
        </w:trPr>
        <w:tc>
          <w:tcPr>
            <w:tcW w:w="4927" w:type="dxa"/>
            <w:shd w:val="clear" w:color="auto" w:fill="auto"/>
            <w:tcMar>
              <w:left w:w="108" w:type="dxa"/>
            </w:tcMar>
            <w:vAlign w:val="center"/>
          </w:tcPr>
          <w:p w:rsidR="00EE7966" w:rsidRDefault="00EE62B4" w:rsidP="00027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Отчество</w:t>
            </w:r>
          </w:p>
        </w:tc>
        <w:tc>
          <w:tcPr>
            <w:tcW w:w="4926" w:type="dxa"/>
            <w:shd w:val="clear" w:color="auto" w:fill="auto"/>
            <w:tcMar>
              <w:left w:w="108" w:type="dxa"/>
            </w:tcMar>
            <w:vAlign w:val="center"/>
          </w:tcPr>
          <w:p w:rsidR="00EE7966" w:rsidRDefault="00EE7966" w:rsidP="00027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66" w:rsidTr="000271D9">
        <w:trPr>
          <w:trHeight w:val="696"/>
        </w:trPr>
        <w:tc>
          <w:tcPr>
            <w:tcW w:w="4927" w:type="dxa"/>
            <w:shd w:val="clear" w:color="auto" w:fill="auto"/>
            <w:tcMar>
              <w:left w:w="108" w:type="dxa"/>
            </w:tcMar>
            <w:vAlign w:val="center"/>
          </w:tcPr>
          <w:p w:rsidR="00EE7966" w:rsidRDefault="00EE62B4" w:rsidP="00027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Отделение почтовой связи, в котором будет проводиться обслуживание</w:t>
            </w:r>
          </w:p>
        </w:tc>
        <w:tc>
          <w:tcPr>
            <w:tcW w:w="4926" w:type="dxa"/>
            <w:shd w:val="clear" w:color="auto" w:fill="auto"/>
            <w:tcMar>
              <w:left w:w="108" w:type="dxa"/>
            </w:tcMar>
            <w:vAlign w:val="center"/>
          </w:tcPr>
          <w:p w:rsidR="00EE7966" w:rsidRDefault="00EE7966" w:rsidP="000271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A140E" w:rsidRPr="000271D9" w:rsidRDefault="00AA140E" w:rsidP="00AA140E">
      <w:pPr>
        <w:pStyle w:val="western"/>
        <w:spacing w:beforeAutospacing="0"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E7966" w:rsidRPr="000271D9" w:rsidRDefault="00EE62B4" w:rsidP="00B02547">
      <w:pPr>
        <w:pStyle w:val="western"/>
        <w:spacing w:beforeAutospacing="0"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271D9">
        <w:rPr>
          <w:rFonts w:ascii="Times New Roman" w:hAnsi="Times New Roman" w:cs="Times New Roman"/>
          <w:b/>
          <w:sz w:val="20"/>
          <w:szCs w:val="20"/>
        </w:rPr>
        <w:t>Правила пользования абонементом</w:t>
      </w:r>
      <w:r w:rsidR="00B02547">
        <w:rPr>
          <w:rFonts w:ascii="Times New Roman" w:hAnsi="Times New Roman" w:cs="Times New Roman"/>
          <w:b/>
          <w:sz w:val="20"/>
          <w:szCs w:val="20"/>
        </w:rPr>
        <w:t>:</w:t>
      </w:r>
    </w:p>
    <w:p w:rsidR="00EE7966" w:rsidRPr="000271D9" w:rsidRDefault="00EE62B4" w:rsidP="00B02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271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 Реализация ГЗПО и филателистической продукции по услуге абонемента распространяется исключительно на художественные почтовые марки и художественные конверты, маркированные конверты и маркированные карточки, утвержденные в Ежегодном тематическом плане выпуска почтовых марок, маркированных конвертов и почтовых карточек, художественных маркированных конвертов и почтовых карточек, специальных почтовых штемпелей на текущий год.</w:t>
      </w:r>
    </w:p>
    <w:p w:rsidR="00EE7966" w:rsidRPr="000271D9" w:rsidRDefault="00EE62B4" w:rsidP="00B02547">
      <w:pPr>
        <w:spacing w:after="0" w:line="240" w:lineRule="auto"/>
        <w:ind w:firstLine="709"/>
        <w:jc w:val="both"/>
        <w:rPr>
          <w:sz w:val="20"/>
          <w:szCs w:val="20"/>
        </w:rPr>
      </w:pPr>
      <w:r w:rsidRPr="0068181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Настоящий Порядок </w:t>
      </w:r>
      <w:r w:rsidRPr="000271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не распространяется на выпуски, не включенные в тематический план на текущий год.</w:t>
      </w:r>
    </w:p>
    <w:p w:rsidR="00EE7966" w:rsidRPr="000271D9" w:rsidRDefault="00EE62B4" w:rsidP="00B02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271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 Владелец карточки клиента с подключенной услугой абонемента гарантированно получает ГЗПО и филателистическую продукцию в течение года, на который оформлена такая услуга, в количестве:</w:t>
      </w:r>
    </w:p>
    <w:p w:rsidR="00EE7966" w:rsidRPr="000271D9" w:rsidRDefault="00EE62B4" w:rsidP="00B02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271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Художественных марок:</w:t>
      </w:r>
    </w:p>
    <w:p w:rsidR="00EE7966" w:rsidRPr="000271D9" w:rsidRDefault="00EE62B4" w:rsidP="00B02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271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отдельных марок – не более 5 (пять) единиц;</w:t>
      </w:r>
    </w:p>
    <w:p w:rsidR="00EE7966" w:rsidRPr="000271D9" w:rsidRDefault="00EE62B4" w:rsidP="00B02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271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кварт блоков марок – не более 5 (пять) единиц;</w:t>
      </w:r>
    </w:p>
    <w:p w:rsidR="00EE7966" w:rsidRPr="000271D9" w:rsidRDefault="00EE62B4" w:rsidP="00B02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271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малых листах – не более 5 (пять) единиц;</w:t>
      </w:r>
    </w:p>
    <w:p w:rsidR="00EE7966" w:rsidRPr="000271D9" w:rsidRDefault="00EE62B4" w:rsidP="00B02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271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блоках – не более 5 (пять) единиц;</w:t>
      </w:r>
    </w:p>
    <w:p w:rsidR="00EE7966" w:rsidRPr="000271D9" w:rsidRDefault="00EE62B4" w:rsidP="00B02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271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сцепках – не более 5 (пять) единиц;</w:t>
      </w:r>
    </w:p>
    <w:p w:rsidR="00EE7966" w:rsidRPr="000271D9" w:rsidRDefault="00EE62B4" w:rsidP="00B02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271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марочных ли</w:t>
      </w:r>
      <w:r w:rsidR="00B025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стах – не более 5 (пять) единиц.</w:t>
      </w:r>
    </w:p>
    <w:p w:rsidR="00EE7966" w:rsidRPr="000271D9" w:rsidRDefault="00EE62B4" w:rsidP="00B02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271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Художественный немаркированный конверт «Первый день» (</w:t>
      </w:r>
      <w:r w:rsidR="00B025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КПД) – не более 5 (пять) единиц.</w:t>
      </w:r>
    </w:p>
    <w:p w:rsidR="00EE7966" w:rsidRPr="000271D9" w:rsidRDefault="00EE62B4" w:rsidP="00B02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271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Художественный немаркированный конверт </w:t>
      </w:r>
      <w:r w:rsidR="00B025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0271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</w:t>
      </w:r>
      <w:r w:rsidR="00B025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 более 5 (пять) единиц.</w:t>
      </w:r>
    </w:p>
    <w:p w:rsidR="00EE7966" w:rsidRPr="000271D9" w:rsidRDefault="00EE62B4" w:rsidP="00B02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271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Маркированный конверт </w:t>
      </w:r>
      <w:r w:rsidR="00B025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0271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не боле</w:t>
      </w:r>
      <w:r w:rsidR="00B025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 5 (пять) единиц.</w:t>
      </w:r>
    </w:p>
    <w:p w:rsidR="00EE7966" w:rsidRPr="000271D9" w:rsidRDefault="00EE62B4" w:rsidP="00B02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271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Маркированная карточка </w:t>
      </w:r>
      <w:r w:rsidR="00B025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</w:t>
      </w:r>
      <w:r w:rsidRPr="000271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не более 5 (пять) единиц</w:t>
      </w:r>
      <w:r w:rsidR="00B025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EE7966" w:rsidRPr="000271D9" w:rsidRDefault="00EE62B4" w:rsidP="00B02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271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 В случае выпуска ГУП ДНР «ПОЧТА ДОНБАССА» ГЗПО и филателистической</w:t>
      </w:r>
      <w:r w:rsidR="00B025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продукции ограниченным тиражом до 1000 экземпляров</w:t>
      </w:r>
      <w:r w:rsidRPr="000271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клиенты с подключенной услугой абонемента обеспечиваются соответствующей продукцией в пределах производственных возможностей</w:t>
      </w:r>
      <w:r w:rsidR="00B025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но не менее одного экземпляра</w:t>
      </w:r>
      <w:r w:rsidR="00B025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Pr="000271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(с учетом номенклатуры видов продукции)</w:t>
      </w:r>
      <w:r w:rsidR="00B025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каждому клиенту</w:t>
      </w:r>
      <w:r w:rsidRPr="000271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 условии оформления услуги абонемента до даты продажи таких ГЗПО и филателистической продукции.</w:t>
      </w:r>
    </w:p>
    <w:p w:rsidR="00EE7966" w:rsidRPr="000271D9" w:rsidRDefault="00EE62B4" w:rsidP="00B02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271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 Владелец карточки клиента с подключенной услугой абонемента, обязан выкупать заказанные ГЗПО и филателистическую продукцию в течение 21 календарного дня со дня её поступления в продажу на ОПС ГУП ДНР «ПОЧТА ДОНБАССА».</w:t>
      </w:r>
    </w:p>
    <w:p w:rsidR="00EE7966" w:rsidRPr="000271D9" w:rsidRDefault="00EE62B4" w:rsidP="00B02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271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5. В случае если клиент не выкупил ГЗПО и филателистическую продукцию в установленные сроки, или выкупил в объеме меньше указанного в анкете, услуга абонемента на карточке клиента аннулируется, обслуживание по данной операции прекращается, ГЗПО и филателистическая продукция передается в свободную продажу. Возобновление услуги абонементного обслуживания возможно согласно п. 2.3.</w:t>
      </w:r>
      <w:r w:rsidR="00B0254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настоящего Порядка.</w:t>
      </w:r>
    </w:p>
    <w:p w:rsidR="00EE7966" w:rsidRPr="0068181D" w:rsidRDefault="00EE62B4" w:rsidP="00B02547">
      <w:pPr>
        <w:spacing w:after="0" w:line="240" w:lineRule="auto"/>
        <w:ind w:firstLine="709"/>
        <w:jc w:val="both"/>
        <w:rPr>
          <w:color w:val="FF0000"/>
          <w:sz w:val="20"/>
          <w:szCs w:val="20"/>
        </w:rPr>
      </w:pPr>
      <w:r w:rsidRPr="000271D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6. Владелец карточки клиента с подключенной услугой абонемента обязан лично выкупать заказанную ГЗПО и филателистическую продукцию. Передача карточки клиента третьим лицам запрещается. При получении продукции </w:t>
      </w:r>
      <w:r w:rsidRPr="000271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владелец обязан предъявить карточку клиента </w:t>
      </w:r>
      <w:r w:rsidR="00B02547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68181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один из следующих документов: паспорт гражданина, адресную справку, временное удостоверение личности гражданина Донецкой Народной Республики, удостоверение на постоянное проживание на территории Донецкой Народной Республики, военный билет (для лиц, проходящих военную службу).</w:t>
      </w:r>
    </w:p>
    <w:p w:rsidR="00EE7966" w:rsidRPr="000271D9" w:rsidRDefault="00EE62B4" w:rsidP="00B02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71D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7. Выкупать заказанные ГЗПО и филателистическую продукцию в рамках услуги абонемента возможно по доверенностям в случаях:</w:t>
      </w:r>
    </w:p>
    <w:p w:rsidR="00EE7966" w:rsidRPr="000271D9" w:rsidRDefault="00EE62B4" w:rsidP="00B02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71D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пребывания клиента на стационарном лечении;</w:t>
      </w:r>
    </w:p>
    <w:p w:rsidR="00EE7966" w:rsidRPr="000271D9" w:rsidRDefault="00EE62B4" w:rsidP="00B02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71D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пребывания клиента на лечении в госпитале, санатории или другом лечебном учреждении;</w:t>
      </w:r>
    </w:p>
    <w:p w:rsidR="00EE7966" w:rsidRPr="000271D9" w:rsidRDefault="00EE62B4" w:rsidP="00B02547">
      <w:pPr>
        <w:spacing w:after="0" w:line="240" w:lineRule="auto"/>
        <w:ind w:firstLine="709"/>
        <w:jc w:val="both"/>
        <w:rPr>
          <w:sz w:val="20"/>
          <w:szCs w:val="20"/>
        </w:rPr>
      </w:pPr>
      <w:r w:rsidRPr="000271D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пребывания клиента военнослужащего в пунктах дислокации военных часте</w:t>
      </w:r>
      <w:r w:rsidRPr="0068181D">
        <w:rPr>
          <w:rFonts w:ascii="Times New Roman" w:eastAsia="Times New Roman" w:hAnsi="Times New Roman" w:cs="Times New Roman"/>
          <w:sz w:val="20"/>
          <w:szCs w:val="20"/>
          <w:lang w:eastAsia="ru-RU"/>
        </w:rPr>
        <w:t>й;</w:t>
      </w:r>
    </w:p>
    <w:p w:rsidR="00EE7966" w:rsidRPr="000271D9" w:rsidRDefault="00EE62B4" w:rsidP="00B02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71D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пребывания клиента в следственном изоляторе.</w:t>
      </w:r>
    </w:p>
    <w:p w:rsidR="00EE7966" w:rsidRPr="000271D9" w:rsidRDefault="00EE62B4" w:rsidP="00B02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71D9">
        <w:rPr>
          <w:rFonts w:ascii="Times New Roman" w:eastAsia="Times New Roman" w:hAnsi="Times New Roman" w:cs="Times New Roman"/>
          <w:sz w:val="20"/>
          <w:szCs w:val="20"/>
          <w:lang w:eastAsia="ru-RU"/>
        </w:rPr>
        <w:t>В указанных случаях доверенности, предоставляемые доверенными лицами, должны быть удостоверены соответственно:</w:t>
      </w:r>
    </w:p>
    <w:p w:rsidR="00EE7966" w:rsidRPr="000271D9" w:rsidRDefault="00EE62B4" w:rsidP="00B02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71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руководителем, заместителем руководителя по медицинской части учреждения здравоохранения Донецкой Народной Республики, Луганской Народной Республики, либо Российской Федерации, </w:t>
      </w:r>
      <w:proofErr w:type="gramStart"/>
      <w:r w:rsidRPr="000271D9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0271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котором доверитель (клиент) находится на стационарном лечении;</w:t>
      </w:r>
    </w:p>
    <w:p w:rsidR="00EE7966" w:rsidRPr="000271D9" w:rsidRDefault="00EE62B4" w:rsidP="00B02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71D9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начальником лечебного учреждения, его заместителем по медицинской части, старшим или дежурным врачом;</w:t>
      </w:r>
    </w:p>
    <w:p w:rsidR="00EE7966" w:rsidRPr="000271D9" w:rsidRDefault="00EE62B4" w:rsidP="00B02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71D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командиром (начальником) воинской части, объединения, учреждения;</w:t>
      </w:r>
    </w:p>
    <w:p w:rsidR="00EE7966" w:rsidRPr="000271D9" w:rsidRDefault="00EE62B4" w:rsidP="00B02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71D9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начальником следственного изолятора.</w:t>
      </w:r>
    </w:p>
    <w:p w:rsidR="00EE7966" w:rsidRPr="000271D9" w:rsidRDefault="00EE62B4" w:rsidP="00B02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71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Срок действия таких доверенностей составляет один календарный месяц. </w:t>
      </w:r>
    </w:p>
    <w:p w:rsidR="00EE7966" w:rsidRPr="000271D9" w:rsidRDefault="00B02547" w:rsidP="00B02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Выкуп</w:t>
      </w:r>
      <w:r w:rsidR="00EE62B4" w:rsidRPr="000271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заказанных в рамках услуги абонемента ГЗПО и филателистической продукции по удостоверенной нотариусом доверенности не предусмотрен.</w:t>
      </w:r>
      <w:proofErr w:type="gramEnd"/>
    </w:p>
    <w:p w:rsidR="00EE7966" w:rsidRPr="000271D9" w:rsidRDefault="00EE62B4" w:rsidP="00B025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271D9">
        <w:rPr>
          <w:rFonts w:ascii="Times New Roman" w:eastAsia="Times New Roman" w:hAnsi="Times New Roman" w:cs="Times New Roman"/>
          <w:sz w:val="20"/>
          <w:szCs w:val="20"/>
          <w:lang w:eastAsia="ru-RU"/>
        </w:rPr>
        <w:t>8. ГУП ДНР «ПОЧТА ДОНБАССА» имеет право отказать в выдаче ГЗПО и филателистической продукции при отсутствии карточки клиента с подключенной услугой абонемента, а также в случае отсутствия возможности идентифицировать личность владельца карточки клиента с подключенной услугой абонемента.</w:t>
      </w:r>
    </w:p>
    <w:p w:rsidR="00EE7966" w:rsidRPr="000271D9" w:rsidRDefault="00EE62B4" w:rsidP="00B02547">
      <w:pPr>
        <w:spacing w:after="0" w:line="240" w:lineRule="auto"/>
        <w:ind w:firstLine="709"/>
        <w:jc w:val="both"/>
        <w:rPr>
          <w:sz w:val="20"/>
          <w:szCs w:val="20"/>
        </w:rPr>
      </w:pPr>
      <w:r w:rsidRPr="000271D9">
        <w:rPr>
          <w:rFonts w:ascii="Times New Roman" w:eastAsia="Times New Roman" w:hAnsi="Times New Roman" w:cs="Times New Roman"/>
          <w:sz w:val="20"/>
          <w:szCs w:val="20"/>
          <w:lang w:eastAsia="ru-RU"/>
        </w:rPr>
        <w:t>9. Владельцы карточки клиента с подключенной услугой абонемента имеют приоритет для получения ГЗПО и филателистической продукции в течение года.</w:t>
      </w:r>
    </w:p>
    <w:p w:rsidR="00EE7966" w:rsidRDefault="00EE7966" w:rsidP="00AA14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E7966" w:rsidRDefault="00EE62B4" w:rsidP="00AA140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ЗАКАЗ ГЗПО и филателистической продукции</w:t>
      </w:r>
    </w:p>
    <w:p w:rsidR="00B02547" w:rsidRPr="00222FCF" w:rsidRDefault="00B02547" w:rsidP="00AA140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f"/>
        <w:tblW w:w="9747" w:type="dxa"/>
        <w:tblLook w:val="04A0" w:firstRow="1" w:lastRow="0" w:firstColumn="1" w:lastColumn="0" w:noHBand="0" w:noVBand="1"/>
      </w:tblPr>
      <w:tblGrid>
        <w:gridCol w:w="534"/>
        <w:gridCol w:w="8221"/>
        <w:gridCol w:w="992"/>
      </w:tblGrid>
      <w:tr w:rsidR="00EE7966" w:rsidTr="00B02547">
        <w:trPr>
          <w:trHeight w:val="260"/>
        </w:trPr>
        <w:tc>
          <w:tcPr>
            <w:tcW w:w="534" w:type="dxa"/>
            <w:shd w:val="clear" w:color="auto" w:fill="auto"/>
            <w:tcMar>
              <w:left w:w="108" w:type="dxa"/>
            </w:tcMar>
            <w:vAlign w:val="center"/>
          </w:tcPr>
          <w:p w:rsidR="00B02547" w:rsidRDefault="00EE62B4" w:rsidP="00AA140E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E7966" w:rsidRDefault="00EE62B4" w:rsidP="00AA140E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221" w:type="dxa"/>
            <w:shd w:val="clear" w:color="auto" w:fill="auto"/>
            <w:tcMar>
              <w:left w:w="108" w:type="dxa"/>
            </w:tcMar>
            <w:vAlign w:val="center"/>
          </w:tcPr>
          <w:p w:rsidR="00EE7966" w:rsidRDefault="00EE62B4" w:rsidP="00AA14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продукции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EE7966" w:rsidRDefault="00EE62B4" w:rsidP="00B0254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EE7966" w:rsidTr="00B02547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EE7966" w:rsidRDefault="00EE7966" w:rsidP="00AA140E">
            <w:pPr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  <w:tcMar>
              <w:left w:w="108" w:type="dxa"/>
            </w:tcMar>
          </w:tcPr>
          <w:p w:rsidR="00EE7966" w:rsidRDefault="00EE62B4" w:rsidP="00AA14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Художественных марок: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EE7966" w:rsidRDefault="00EE62B4" w:rsidP="00AA14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0"/>
                <w:rFonts w:eastAsiaTheme="minorHAnsi"/>
              </w:rPr>
              <w:t>X</w:t>
            </w:r>
          </w:p>
        </w:tc>
      </w:tr>
      <w:tr w:rsidR="00EE7966" w:rsidTr="00B02547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EE7966" w:rsidRDefault="00EE7966" w:rsidP="00AA140E">
            <w:pPr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  <w:tcMar>
              <w:left w:w="108" w:type="dxa"/>
            </w:tcMar>
          </w:tcPr>
          <w:p w:rsidR="00EE7966" w:rsidRDefault="00EE62B4" w:rsidP="00AA14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отдельных м</w:t>
            </w:r>
            <w:r w:rsidR="00B02547">
              <w:rPr>
                <w:rFonts w:ascii="Times New Roman" w:hAnsi="Times New Roman" w:cs="Times New Roman"/>
              </w:rPr>
              <w:t>арок – не более 5 (пять) единиц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EE7966" w:rsidRDefault="00EE7966" w:rsidP="00AA14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66" w:rsidTr="00B02547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EE7966" w:rsidRDefault="00EE7966" w:rsidP="00AA140E">
            <w:pPr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  <w:tcMar>
              <w:left w:w="108" w:type="dxa"/>
            </w:tcMar>
          </w:tcPr>
          <w:p w:rsidR="00EE7966" w:rsidRDefault="00EE62B4" w:rsidP="00AA14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 блоков м</w:t>
            </w:r>
            <w:r w:rsidR="00B02547">
              <w:rPr>
                <w:rFonts w:ascii="Times New Roman" w:hAnsi="Times New Roman" w:cs="Times New Roman"/>
              </w:rPr>
              <w:t>арок – не более 5 (пять) единиц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EE7966" w:rsidRDefault="00EE7966" w:rsidP="00AA14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66" w:rsidTr="00B02547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EE7966" w:rsidRDefault="00EE7966" w:rsidP="00AA140E">
            <w:pPr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  <w:tcMar>
              <w:left w:w="108" w:type="dxa"/>
            </w:tcMar>
          </w:tcPr>
          <w:p w:rsidR="00EE7966" w:rsidRDefault="00EE62B4" w:rsidP="00AA14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малых ли</w:t>
            </w:r>
            <w:r w:rsidR="00B02547">
              <w:rPr>
                <w:rFonts w:ascii="Times New Roman" w:hAnsi="Times New Roman" w:cs="Times New Roman"/>
              </w:rPr>
              <w:t>стах – не более 5 (пять) единиц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EE7966" w:rsidRDefault="00EE7966" w:rsidP="00AA14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66" w:rsidTr="00B02547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EE7966" w:rsidRDefault="00EE7966" w:rsidP="00AA140E">
            <w:pPr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  <w:tcMar>
              <w:left w:w="108" w:type="dxa"/>
            </w:tcMar>
          </w:tcPr>
          <w:p w:rsidR="00EE7966" w:rsidRDefault="00EE62B4" w:rsidP="00AA14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бл</w:t>
            </w:r>
            <w:r w:rsidR="00B02547">
              <w:rPr>
                <w:rFonts w:ascii="Times New Roman" w:hAnsi="Times New Roman" w:cs="Times New Roman"/>
              </w:rPr>
              <w:t>оках – не более 5 (пять) единиц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EE7966" w:rsidRDefault="00EE7966" w:rsidP="00AA14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66" w:rsidTr="00B02547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EE7966" w:rsidRDefault="00EE7966" w:rsidP="00AA140E">
            <w:pPr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  <w:tcMar>
              <w:left w:w="108" w:type="dxa"/>
            </w:tcMar>
          </w:tcPr>
          <w:p w:rsidR="00EE7966" w:rsidRDefault="00EE62B4" w:rsidP="00AA14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сце</w:t>
            </w:r>
            <w:r w:rsidR="00B02547">
              <w:rPr>
                <w:rFonts w:ascii="Times New Roman" w:hAnsi="Times New Roman" w:cs="Times New Roman"/>
              </w:rPr>
              <w:t>пках – не более 5 (пять) единиц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EE7966" w:rsidRDefault="00EE7966" w:rsidP="00AA14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66" w:rsidTr="00B02547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EE7966" w:rsidRDefault="00EE7966" w:rsidP="00AA140E">
            <w:pPr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  <w:tcMar>
              <w:left w:w="108" w:type="dxa"/>
            </w:tcMar>
          </w:tcPr>
          <w:p w:rsidR="00EE7966" w:rsidRDefault="00EE62B4" w:rsidP="00B0254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марочных листах – не более 5 (пять) единиц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EE7966" w:rsidRDefault="00EE7966" w:rsidP="00AA14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66" w:rsidTr="00B02547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EE7966" w:rsidRDefault="00EE7966" w:rsidP="00AA140E">
            <w:pPr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  <w:tcMar>
              <w:left w:w="108" w:type="dxa"/>
            </w:tcMar>
          </w:tcPr>
          <w:p w:rsidR="00EE7966" w:rsidRDefault="00EE62B4" w:rsidP="0065628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Художественный </w:t>
            </w:r>
            <w:r w:rsidR="0065628B">
              <w:rPr>
                <w:rFonts w:ascii="Times New Roman" w:hAnsi="Times New Roman" w:cs="Times New Roman"/>
              </w:rPr>
              <w:t>не</w:t>
            </w:r>
            <w:r>
              <w:rPr>
                <w:rFonts w:ascii="Times New Roman" w:hAnsi="Times New Roman" w:cs="Times New Roman"/>
              </w:rPr>
              <w:t xml:space="preserve">маркированный конверт «Первый день» </w:t>
            </w:r>
            <w:bookmarkStart w:id="0" w:name="_GoBack"/>
            <w:bookmarkEnd w:id="0"/>
            <w:r w:rsidR="00B02547">
              <w:rPr>
                <w:rFonts w:ascii="Times New Roman" w:hAnsi="Times New Roman" w:cs="Times New Roman"/>
              </w:rPr>
              <w:t>– не более 5 (пять) единиц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EE7966" w:rsidRDefault="00EE7966" w:rsidP="00AA14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66" w:rsidTr="00B02547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EE7966" w:rsidRDefault="00EE7966" w:rsidP="00AA140E">
            <w:pPr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  <w:tcMar>
              <w:left w:w="108" w:type="dxa"/>
            </w:tcMar>
          </w:tcPr>
          <w:p w:rsidR="00EE7966" w:rsidRDefault="00EE62B4" w:rsidP="00AA140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Художественный немаркированный конверт </w:t>
            </w:r>
            <w:r w:rsidR="00B02547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н</w:t>
            </w:r>
            <w:r w:rsidR="00B02547">
              <w:rPr>
                <w:rFonts w:ascii="Times New Roman" w:hAnsi="Times New Roman" w:cs="Times New Roman"/>
              </w:rPr>
              <w:t>е более 5 (пять) единиц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EE7966" w:rsidRDefault="00EE7966" w:rsidP="00AA14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66" w:rsidTr="00B02547">
        <w:trPr>
          <w:trHeight w:val="307"/>
        </w:trPr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EE7966" w:rsidRDefault="00EE7966" w:rsidP="00AA140E">
            <w:pPr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  <w:tcMar>
              <w:left w:w="108" w:type="dxa"/>
            </w:tcMar>
          </w:tcPr>
          <w:p w:rsidR="00EE7966" w:rsidRDefault="00EE62B4" w:rsidP="00AA140E">
            <w:pPr>
              <w:tabs>
                <w:tab w:val="left" w:pos="880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Маркированный конверт </w:t>
            </w:r>
            <w:r w:rsidR="00B02547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не более 5 </w:t>
            </w:r>
            <w:r w:rsidR="00B02547">
              <w:rPr>
                <w:rFonts w:ascii="Times New Roman" w:hAnsi="Times New Roman" w:cs="Times New Roman"/>
              </w:rPr>
              <w:t>(пять) единиц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EE7966" w:rsidRDefault="00EE7966" w:rsidP="00AA14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7966" w:rsidTr="00B02547">
        <w:tc>
          <w:tcPr>
            <w:tcW w:w="534" w:type="dxa"/>
            <w:shd w:val="clear" w:color="auto" w:fill="auto"/>
            <w:tcMar>
              <w:left w:w="108" w:type="dxa"/>
            </w:tcMar>
          </w:tcPr>
          <w:p w:rsidR="00EE7966" w:rsidRDefault="00EE7966" w:rsidP="00AA140E">
            <w:pPr>
              <w:spacing w:after="0" w:line="240" w:lineRule="auto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auto"/>
            <w:tcMar>
              <w:left w:w="108" w:type="dxa"/>
            </w:tcMar>
          </w:tcPr>
          <w:p w:rsidR="00EE7966" w:rsidRDefault="00EE62B4" w:rsidP="00B02547">
            <w:pPr>
              <w:tabs>
                <w:tab w:val="left" w:pos="8803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Маркированная карточка </w:t>
            </w:r>
            <w:r w:rsidR="00B02547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не более 5 (пять) единиц</w:t>
            </w:r>
          </w:p>
        </w:tc>
        <w:tc>
          <w:tcPr>
            <w:tcW w:w="992" w:type="dxa"/>
            <w:shd w:val="clear" w:color="auto" w:fill="auto"/>
            <w:tcMar>
              <w:left w:w="108" w:type="dxa"/>
            </w:tcMar>
            <w:vAlign w:val="center"/>
          </w:tcPr>
          <w:p w:rsidR="00EE7966" w:rsidRDefault="00EE7966" w:rsidP="00AA14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7966" w:rsidRDefault="00EE7966" w:rsidP="00AA1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EE7966" w:rsidRDefault="00EE62B4" w:rsidP="00AA140E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18"/>
          <w:szCs w:val="18"/>
        </w:rPr>
        <w:t>С порядком ГУП ДНР «ПОЧТА ДОНБАССА» по распространению ГЗПО и филателистической продукции по услуге абонемента</w:t>
      </w:r>
      <w:r w:rsidR="00B02547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подключенной на карточку клиента</w:t>
      </w:r>
      <w:r w:rsidR="00B02547">
        <w:rPr>
          <w:rFonts w:ascii="Times New Roman" w:hAnsi="Times New Roman" w:cs="Times New Roman"/>
          <w:sz w:val="18"/>
          <w:szCs w:val="18"/>
        </w:rPr>
        <w:t>,</w:t>
      </w:r>
      <w:r>
        <w:rPr>
          <w:rFonts w:ascii="Times New Roman" w:hAnsi="Times New Roman" w:cs="Times New Roman"/>
          <w:sz w:val="18"/>
          <w:szCs w:val="18"/>
        </w:rPr>
        <w:t xml:space="preserve"> и ус</w:t>
      </w:r>
      <w:r w:rsidR="00B02547">
        <w:rPr>
          <w:rFonts w:ascii="Times New Roman" w:hAnsi="Times New Roman" w:cs="Times New Roman"/>
          <w:sz w:val="18"/>
          <w:szCs w:val="18"/>
        </w:rPr>
        <w:t xml:space="preserve">ловиями обслуживания </w:t>
      </w:r>
      <w:proofErr w:type="gramStart"/>
      <w:r w:rsidR="00B02547">
        <w:rPr>
          <w:rFonts w:ascii="Times New Roman" w:hAnsi="Times New Roman" w:cs="Times New Roman"/>
          <w:sz w:val="18"/>
          <w:szCs w:val="18"/>
        </w:rPr>
        <w:t>ознакомлен</w:t>
      </w:r>
      <w:proofErr w:type="gramEnd"/>
      <w:r w:rsidR="00B0254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(а).</w:t>
      </w:r>
    </w:p>
    <w:p w:rsidR="00EE7966" w:rsidRDefault="00EE7966" w:rsidP="00AA1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EE7966" w:rsidRDefault="00EE62B4" w:rsidP="00AA1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___________(Дата)  ____________  (Подпись) _________________________________________ (ФИО)</w:t>
      </w:r>
    </w:p>
    <w:p w:rsidR="00EE7966" w:rsidRDefault="00EE7966" w:rsidP="00AA1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EE7966" w:rsidRDefault="00EE62B4" w:rsidP="00AA140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Даю согласие на обработку персональных данных в соответствии с Законом ДНР «О защите персональных данных» для целей, определенных Порядком распространения ГУП ДНР «ПОЧТА ДОНБАССА» Государственных знаков почтовой оплаты и филателистической продукции по услуге абонемент</w:t>
      </w:r>
      <w:r w:rsidR="00B02547">
        <w:rPr>
          <w:rFonts w:ascii="Times New Roman" w:hAnsi="Times New Roman" w:cs="Times New Roman"/>
          <w:sz w:val="18"/>
          <w:szCs w:val="18"/>
        </w:rPr>
        <w:t>а,</w:t>
      </w:r>
      <w:r>
        <w:rPr>
          <w:rFonts w:ascii="Times New Roman" w:hAnsi="Times New Roman" w:cs="Times New Roman"/>
          <w:sz w:val="18"/>
          <w:szCs w:val="18"/>
        </w:rPr>
        <w:t xml:space="preserve"> подключенной на карточку клиента.</w:t>
      </w:r>
    </w:p>
    <w:p w:rsidR="00EE7966" w:rsidRDefault="00EE62B4" w:rsidP="00AA140E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18"/>
          <w:szCs w:val="18"/>
        </w:rPr>
        <w:t>Анкета действует в течени</w:t>
      </w:r>
      <w:r w:rsidR="00B02547">
        <w:rPr>
          <w:rFonts w:ascii="Times New Roman" w:hAnsi="Times New Roman" w:cs="Times New Roman"/>
          <w:sz w:val="18"/>
          <w:szCs w:val="18"/>
        </w:rPr>
        <w:t>е</w:t>
      </w:r>
      <w:r>
        <w:rPr>
          <w:rFonts w:ascii="Times New Roman" w:hAnsi="Times New Roman" w:cs="Times New Roman"/>
          <w:sz w:val="18"/>
          <w:szCs w:val="18"/>
        </w:rPr>
        <w:t xml:space="preserve"> 1 (одного) календарного года.</w:t>
      </w:r>
    </w:p>
    <w:p w:rsidR="00EE7966" w:rsidRDefault="00EE7966" w:rsidP="00AA140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EE7966" w:rsidRDefault="00EE62B4" w:rsidP="00AA140E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____________(Дата) _______________(подпись) _____________________________________(ФИО)</w:t>
      </w:r>
    </w:p>
    <w:p w:rsidR="00EE7966" w:rsidRDefault="00EE7966" w:rsidP="00AA140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af"/>
        <w:tblW w:w="9854" w:type="dxa"/>
        <w:tblLook w:val="04A0" w:firstRow="1" w:lastRow="0" w:firstColumn="1" w:lastColumn="0" w:noHBand="0" w:noVBand="1"/>
      </w:tblPr>
      <w:tblGrid>
        <w:gridCol w:w="9854"/>
      </w:tblGrid>
      <w:tr w:rsidR="00EE7966" w:rsidTr="00222FCF">
        <w:trPr>
          <w:trHeight w:val="1587"/>
        </w:trPr>
        <w:tc>
          <w:tcPr>
            <w:tcW w:w="9854" w:type="dxa"/>
            <w:shd w:val="clear" w:color="auto" w:fill="auto"/>
            <w:tcMar>
              <w:left w:w="108" w:type="dxa"/>
            </w:tcMar>
          </w:tcPr>
          <w:p w:rsidR="00EE7966" w:rsidRDefault="00EE62B4" w:rsidP="00AA140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Заполняется сотрудником отдела филателии в случае аннулирования услуги абонемента</w:t>
            </w:r>
          </w:p>
          <w:p w:rsidR="00EE7966" w:rsidRDefault="00EE7966" w:rsidP="00AA14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E7966" w:rsidRDefault="00EE62B4" w:rsidP="00AA140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</w:t>
            </w:r>
            <w:r w:rsidR="00B0254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Дата аннулирования услуги абонемента </w:t>
            </w:r>
          </w:p>
          <w:p w:rsidR="00EE7966" w:rsidRDefault="00EE7966" w:rsidP="00AA140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EE7966" w:rsidRDefault="00EE62B4" w:rsidP="00AA140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_____________________________________________________________________</w:t>
            </w:r>
            <w:r w:rsidR="00B0254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Причина аннулирования услуги абонемента</w:t>
            </w:r>
          </w:p>
          <w:p w:rsidR="00EE7966" w:rsidRDefault="00EE7966" w:rsidP="00AA140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B02547" w:rsidRDefault="00EE62B4" w:rsidP="00F653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Дата ______________  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ab/>
              <w:t>Подпись сотрудника _______________</w:t>
            </w:r>
          </w:p>
        </w:tc>
      </w:tr>
    </w:tbl>
    <w:p w:rsidR="00EE7966" w:rsidRDefault="00EE7966" w:rsidP="00F65357">
      <w:pPr>
        <w:spacing w:after="0" w:line="240" w:lineRule="auto"/>
        <w:jc w:val="both"/>
      </w:pPr>
    </w:p>
    <w:sectPr w:rsidR="00EE7966" w:rsidSect="00222FCF">
      <w:headerReference w:type="default" r:id="rId8"/>
      <w:pgSz w:w="11906" w:h="16838"/>
      <w:pgMar w:top="1134" w:right="567" w:bottom="1134" w:left="1701" w:header="709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83F" w:rsidRDefault="00F9183F">
      <w:pPr>
        <w:spacing w:after="0" w:line="240" w:lineRule="auto"/>
      </w:pPr>
      <w:r>
        <w:separator/>
      </w:r>
    </w:p>
  </w:endnote>
  <w:endnote w:type="continuationSeparator" w:id="0">
    <w:p w:rsidR="00F9183F" w:rsidRDefault="00F91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83F" w:rsidRDefault="00F9183F">
      <w:pPr>
        <w:spacing w:after="0" w:line="240" w:lineRule="auto"/>
      </w:pPr>
      <w:r>
        <w:separator/>
      </w:r>
    </w:p>
  </w:footnote>
  <w:footnote w:type="continuationSeparator" w:id="0">
    <w:p w:rsidR="00F9183F" w:rsidRDefault="00F91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0422985"/>
      <w:docPartObj>
        <w:docPartGallery w:val="Page Numbers (Top of Page)"/>
        <w:docPartUnique/>
      </w:docPartObj>
    </w:sdtPr>
    <w:sdtEndPr/>
    <w:sdtContent>
      <w:p w:rsidR="00EE7966" w:rsidRDefault="00EE62B4">
        <w:pPr>
          <w:pStyle w:val="ac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65628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966"/>
    <w:rsid w:val="000271D9"/>
    <w:rsid w:val="001A13C6"/>
    <w:rsid w:val="00222FCF"/>
    <w:rsid w:val="00375DB7"/>
    <w:rsid w:val="00384A4B"/>
    <w:rsid w:val="00404724"/>
    <w:rsid w:val="005B3D05"/>
    <w:rsid w:val="005E4A6B"/>
    <w:rsid w:val="0065628B"/>
    <w:rsid w:val="0068181D"/>
    <w:rsid w:val="006A389F"/>
    <w:rsid w:val="006A654A"/>
    <w:rsid w:val="00960B4C"/>
    <w:rsid w:val="009631A5"/>
    <w:rsid w:val="009C4F03"/>
    <w:rsid w:val="00AA140E"/>
    <w:rsid w:val="00B02547"/>
    <w:rsid w:val="00B37F3A"/>
    <w:rsid w:val="00C747E6"/>
    <w:rsid w:val="00D65D0A"/>
    <w:rsid w:val="00D933C7"/>
    <w:rsid w:val="00EE62B4"/>
    <w:rsid w:val="00EE7966"/>
    <w:rsid w:val="00F45856"/>
    <w:rsid w:val="00F57B02"/>
    <w:rsid w:val="00F65357"/>
    <w:rsid w:val="00F9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6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qFormat/>
    <w:rsid w:val="002D377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20">
    <w:name w:val="Основной текст (2)"/>
    <w:basedOn w:val="2"/>
    <w:qFormat/>
    <w:rsid w:val="002D377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uk-UA" w:eastAsia="uk-UA" w:bidi="uk-UA"/>
    </w:rPr>
  </w:style>
  <w:style w:type="character" w:customStyle="1" w:styleId="a3">
    <w:name w:val="Верхний колонтитул Знак"/>
    <w:basedOn w:val="a0"/>
    <w:uiPriority w:val="99"/>
    <w:qFormat/>
    <w:rsid w:val="003C43D3"/>
  </w:style>
  <w:style w:type="character" w:customStyle="1" w:styleId="a4">
    <w:name w:val="Нижний колонтитул Знак"/>
    <w:basedOn w:val="a0"/>
    <w:uiPriority w:val="99"/>
    <w:qFormat/>
    <w:rsid w:val="003C43D3"/>
  </w:style>
  <w:style w:type="character" w:customStyle="1" w:styleId="a5">
    <w:name w:val="Текст выноски Знак"/>
    <w:basedOn w:val="a0"/>
    <w:uiPriority w:val="99"/>
    <w:semiHidden/>
    <w:qFormat/>
    <w:rsid w:val="005B50A8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Lucida Sans Unicode" w:hAnsi="Liberation Sans" w:cs="DejaVu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DejaVu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DejaVu Sans"/>
    </w:rPr>
  </w:style>
  <w:style w:type="paragraph" w:styleId="ab">
    <w:name w:val="List Paragraph"/>
    <w:basedOn w:val="a"/>
    <w:uiPriority w:val="34"/>
    <w:qFormat/>
    <w:rsid w:val="00116F78"/>
    <w:pPr>
      <w:ind w:left="720"/>
      <w:contextualSpacing/>
    </w:pPr>
  </w:style>
  <w:style w:type="paragraph" w:customStyle="1" w:styleId="western">
    <w:name w:val="western"/>
    <w:basedOn w:val="a"/>
    <w:qFormat/>
    <w:rsid w:val="00D679CA"/>
    <w:pPr>
      <w:spacing w:beforeAutospacing="1" w:after="119"/>
    </w:pPr>
    <w:rPr>
      <w:rFonts w:ascii="Calibri" w:eastAsia="Times New Roman" w:hAnsi="Calibri" w:cs="Calibri"/>
      <w:color w:val="000000"/>
      <w:lang w:eastAsia="ru-RU"/>
    </w:rPr>
  </w:style>
  <w:style w:type="paragraph" w:styleId="ac">
    <w:name w:val="header"/>
    <w:basedOn w:val="a"/>
    <w:uiPriority w:val="99"/>
    <w:unhideWhenUsed/>
    <w:rsid w:val="003C43D3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3C43D3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qFormat/>
    <w:rsid w:val="005B50A8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5859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6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qFormat/>
    <w:rsid w:val="002D377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20">
    <w:name w:val="Основной текст (2)"/>
    <w:basedOn w:val="2"/>
    <w:qFormat/>
    <w:rsid w:val="002D377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uk-UA" w:eastAsia="uk-UA" w:bidi="uk-UA"/>
    </w:rPr>
  </w:style>
  <w:style w:type="character" w:customStyle="1" w:styleId="a3">
    <w:name w:val="Верхний колонтитул Знак"/>
    <w:basedOn w:val="a0"/>
    <w:uiPriority w:val="99"/>
    <w:qFormat/>
    <w:rsid w:val="003C43D3"/>
  </w:style>
  <w:style w:type="character" w:customStyle="1" w:styleId="a4">
    <w:name w:val="Нижний колонтитул Знак"/>
    <w:basedOn w:val="a0"/>
    <w:uiPriority w:val="99"/>
    <w:qFormat/>
    <w:rsid w:val="003C43D3"/>
  </w:style>
  <w:style w:type="character" w:customStyle="1" w:styleId="a5">
    <w:name w:val="Текст выноски Знак"/>
    <w:basedOn w:val="a0"/>
    <w:uiPriority w:val="99"/>
    <w:semiHidden/>
    <w:qFormat/>
    <w:rsid w:val="005B50A8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Lucida Sans Unicode" w:hAnsi="Liberation Sans" w:cs="DejaVu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DejaVu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DejaVu Sans"/>
    </w:rPr>
  </w:style>
  <w:style w:type="paragraph" w:styleId="ab">
    <w:name w:val="List Paragraph"/>
    <w:basedOn w:val="a"/>
    <w:uiPriority w:val="34"/>
    <w:qFormat/>
    <w:rsid w:val="00116F78"/>
    <w:pPr>
      <w:ind w:left="720"/>
      <w:contextualSpacing/>
    </w:pPr>
  </w:style>
  <w:style w:type="paragraph" w:customStyle="1" w:styleId="western">
    <w:name w:val="western"/>
    <w:basedOn w:val="a"/>
    <w:qFormat/>
    <w:rsid w:val="00D679CA"/>
    <w:pPr>
      <w:spacing w:beforeAutospacing="1" w:after="119"/>
    </w:pPr>
    <w:rPr>
      <w:rFonts w:ascii="Calibri" w:eastAsia="Times New Roman" w:hAnsi="Calibri" w:cs="Calibri"/>
      <w:color w:val="000000"/>
      <w:lang w:eastAsia="ru-RU"/>
    </w:rPr>
  </w:style>
  <w:style w:type="paragraph" w:styleId="ac">
    <w:name w:val="header"/>
    <w:basedOn w:val="a"/>
    <w:uiPriority w:val="99"/>
    <w:unhideWhenUsed/>
    <w:rsid w:val="003C43D3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3C43D3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qFormat/>
    <w:rsid w:val="005B50A8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5859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65FEB-C1FE-4A00-B696-10CC761C1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Айгестов Рушан Рястамович</dc:creator>
  <cp:lastModifiedBy>Айгестов Рушан Рястамович</cp:lastModifiedBy>
  <cp:revision>3</cp:revision>
  <cp:lastPrinted>2021-08-05T06:54:00Z</cp:lastPrinted>
  <dcterms:created xsi:type="dcterms:W3CDTF">2021-09-30T08:46:00Z</dcterms:created>
  <dcterms:modified xsi:type="dcterms:W3CDTF">2021-10-01T08:38:00Z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